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5B" w:rsidRDefault="003B745B" w:rsidP="003B74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 </w:t>
      </w:r>
    </w:p>
    <w:p w:rsidR="003B745B" w:rsidRDefault="003B745B" w:rsidP="003B74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имени В. П. Чкалова» муниципального образования </w:t>
      </w:r>
    </w:p>
    <w:p w:rsidR="003B745B" w:rsidRDefault="003B745B" w:rsidP="003B74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Татарстан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c7"/>
        <w:spacing w:before="0" w:beforeAutospacing="0" w:after="0" w:afterAutospacing="0"/>
        <w:ind w:firstLine="710"/>
        <w:jc w:val="center"/>
        <w:textAlignment w:val="baseline"/>
        <w:rPr>
          <w:rStyle w:val="c32"/>
          <w:b/>
          <w:bCs/>
          <w:color w:val="000000"/>
          <w:bdr w:val="none" w:sz="0" w:space="0" w:color="auto" w:frame="1"/>
        </w:rPr>
      </w:pPr>
    </w:p>
    <w:p w:rsidR="003B745B" w:rsidRDefault="003B745B" w:rsidP="003B745B">
      <w:pPr>
        <w:pStyle w:val="c7"/>
        <w:spacing w:before="0" w:beforeAutospacing="0" w:after="0" w:afterAutospacing="0"/>
        <w:ind w:firstLine="710"/>
        <w:jc w:val="center"/>
        <w:textAlignment w:val="baseline"/>
        <w:rPr>
          <w:rStyle w:val="c32"/>
          <w:b/>
          <w:bCs/>
          <w:color w:val="000000"/>
          <w:sz w:val="28"/>
          <w:szCs w:val="28"/>
          <w:bdr w:val="none" w:sz="0" w:space="0" w:color="auto" w:frame="1"/>
        </w:rPr>
      </w:pPr>
    </w:p>
    <w:p w:rsidR="003B745B" w:rsidRDefault="003B745B" w:rsidP="003B745B">
      <w:pPr>
        <w:pStyle w:val="c7"/>
        <w:spacing w:before="0" w:beforeAutospacing="0" w:after="0" w:afterAutospacing="0"/>
        <w:ind w:firstLine="710"/>
        <w:jc w:val="center"/>
        <w:textAlignment w:val="baseline"/>
        <w:rPr>
          <w:rFonts w:ascii="Calibri" w:hAnsi="Calibri"/>
          <w:sz w:val="22"/>
          <w:szCs w:val="22"/>
        </w:rPr>
      </w:pPr>
      <w:bookmarkStart w:id="0" w:name="_GoBack"/>
      <w:bookmarkEnd w:id="0"/>
    </w:p>
    <w:p w:rsidR="003B745B" w:rsidRDefault="003B745B" w:rsidP="003B745B">
      <w:pPr>
        <w:pStyle w:val="c7"/>
        <w:spacing w:before="0" w:beforeAutospacing="0" w:after="0" w:afterAutospacing="0"/>
        <w:ind w:firstLine="710"/>
        <w:jc w:val="center"/>
        <w:textAlignment w:val="baseline"/>
        <w:rPr>
          <w:rFonts w:ascii="Calibri" w:hAnsi="Calibri"/>
          <w:b/>
          <w:i/>
          <w:color w:val="000000"/>
          <w:sz w:val="32"/>
          <w:szCs w:val="32"/>
        </w:rPr>
      </w:pPr>
      <w:r>
        <w:rPr>
          <w:rStyle w:val="c32"/>
          <w:b/>
          <w:bCs/>
          <w:i/>
          <w:color w:val="000000"/>
          <w:sz w:val="32"/>
          <w:szCs w:val="32"/>
          <w:bdr w:val="none" w:sz="0" w:space="0" w:color="auto" w:frame="1"/>
        </w:rPr>
        <w:t>«Родники родного края»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3"/>
        <w:shd w:val="clear" w:color="auto" w:fill="FFFFFF"/>
        <w:spacing w:before="0" w:beforeAutospacing="0" w:after="150" w:afterAutospacing="0"/>
        <w:rPr>
          <w:rFonts w:eastAsiaTheme="minorHAnsi"/>
          <w:sz w:val="28"/>
          <w:szCs w:val="28"/>
          <w:lang w:eastAsia="en-US"/>
        </w:rPr>
      </w:pPr>
    </w:p>
    <w:p w:rsidR="003B745B" w:rsidRDefault="003B745B" w:rsidP="003B745B">
      <w:pPr>
        <w:pStyle w:val="a3"/>
        <w:shd w:val="clear" w:color="auto" w:fill="FFFFFF"/>
        <w:spacing w:before="0" w:beforeAutospacing="0" w:after="150" w:afterAutospacing="0"/>
        <w:rPr>
          <w:rFonts w:eastAsiaTheme="minorHAnsi"/>
          <w:sz w:val="28"/>
          <w:szCs w:val="28"/>
          <w:lang w:eastAsia="en-US"/>
        </w:rPr>
      </w:pPr>
    </w:p>
    <w:p w:rsidR="003B745B" w:rsidRDefault="003B745B" w:rsidP="003B745B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B745B" w:rsidRDefault="003B745B" w:rsidP="003B74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Автор: учитель начальных классов </w:t>
      </w:r>
    </w:p>
    <w:p w:rsidR="003B745B" w:rsidRDefault="003B745B" w:rsidP="003B745B">
      <w:pPr>
        <w:tabs>
          <w:tab w:val="left" w:pos="537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tabs>
          <w:tab w:val="left" w:pos="59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Сайфиева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Р.Ф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2024 г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3B745B" w:rsidRDefault="003B745B" w:rsidP="003B74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СТР.         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.ВВЕДЕНИЕ…………………………………………………………………...2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.ОСНОВНАЯ ЧАСТЬ………………………………………………………...4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«МЕРТВЫЕ» РОДНИКИ…………………………………………………4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ДЕЙСТВУЮЩИЕ РОДНИКИ……………………………………………7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ДЕЙСТВУЮЩИЕ РОДНИКИ СЕЛ ШУГУРОВО, НОВОЕ 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ШУГУРОВО, СТАРОЕ ШУГУРОВО…………………………………………7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ДЕЙСТВУЮЩИЕ РОДНИКИ В СЕЛЕ КАРКАЛИ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БАКИРОВО…………………………………………………………………..9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3.1.ГЕОГРАФИЧЕСКАЯ КЛАССИФИКАЦИЯ……………………………..9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ЗАКЛЮЧЕНИЕ……………………………………………………………..12</w:t>
      </w:r>
    </w:p>
    <w:p w:rsidR="003B745B" w:rsidRDefault="003B745B" w:rsidP="003B745B">
      <w:pPr>
        <w:spacing w:after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ИСПОЛЬЗОВАННЫЕ ИСТОЧНИКИ И ЛИТЕРАТУРА……… …………...14</w:t>
      </w:r>
    </w:p>
    <w:p w:rsidR="003B745B" w:rsidRDefault="003B745B" w:rsidP="003B745B">
      <w:pPr>
        <w:spacing w:after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ПРИЛОЖЕНИЯ………………………………………………………………….15</w:t>
      </w: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КАРТОТЕКА РОДНИКОВ (МЕСТО РАСПОЛОЖЕНИЯ, ИСТОРИЯ ПРОИСХОЖДЕНИЯ НАЗВАНИЙ РОДНИКОВ)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Картосхема размещения родников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3   Паспорт родника №1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4   Паспорт родника №2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5   Паспорт родника №3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6   Паспорт родника №4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ПРИЛОЖЕНИЕ 7   Паспорт родника №5</w:t>
      </w: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ind w:left="-360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Как человек, рождается родник,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Его рожденье так же велико.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И так же звонок его первый крик,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И так же бьётся сердце у него.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Владимир Широков</w:t>
      </w:r>
    </w:p>
    <w:p w:rsidR="003B745B" w:rsidRDefault="003B745B" w:rsidP="003B745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01.01.2006 г. в республике Татарстан учтено 3702 родника. Они всегда являлись основными источниками чистой пресной питьевой воды и играли огромную роль в жизни человека.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занимает первое место по количеству родников в республике - 263 родника, из них в 233-х источниках вода пригодна для питья, в 64 ключах постоянно контролируется качество воды.  Каждый такой природный источник имеет свое название: «Лесная прохлада», «Легенда», «Петушок», «Прохладный», «Раздолье», «Старая мельница», «Муртаза» у деревни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-Каратай, «Тёплый ключ» у деревни Старая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Письмянка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родник на базе отдыха «Ландыш», «Сернистый источник» у села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аркали и многие другие.</w:t>
      </w:r>
    </w:p>
    <w:p w:rsidR="003B745B" w:rsidRDefault="003B745B" w:rsidP="003B745B">
      <w:pPr>
        <w:spacing w:after="0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Родники издавна привлекали к себе внимание людей. Много веков назад их обожествляли язычники.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родниками и колодцами в народе связано множество самых различных поверий. «Чист, как родник»,- говорили о честных людях. У казахов о тех, кто копал колодцы, слагались песни и легенды. По украинскому поверью, количество колодцев и родников взаимосвязано с числом звезд на небе. И если вырыть новый колодец, то зажигается новая звезда.  Поэтому, старики говорили детям: «Если желаешь иметь на небе свою звезду – выкопай колодец или расчисти родник».  </w:t>
      </w:r>
    </w:p>
    <w:p w:rsidR="003B745B" w:rsidRDefault="003B745B" w:rsidP="003B745B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Родники могут выступать как объекты природного и культурного наследия малой Родины. Посещение родников может служить разновидностью экологического туризма.                                                                                                                    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Исток воды испокон веков считался священным местом. В родники, с которых начинаются реки, в старину бросали монеты, и о чистой родниковой воде говорили «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чистая</w:t>
      </w:r>
      <w:proofErr w:type="gramEnd"/>
      <w:r>
        <w:rPr>
          <w:rFonts w:ascii="Times New Roman" w:hAnsi="Times New Roman" w:cs="Times New Roman"/>
          <w:sz w:val="28"/>
          <w:szCs w:val="28"/>
        </w:rPr>
        <w:t>,  как серебро».  И не случайно в русском языке слова «родники», «родители»,  «Родина» являются однокоренными - их связывает святость содержания. Родники дают не только жизнь рекам, на берегах которых стоят города, поселки, деревни, живут люди. Почему были выбраны родники в качестве объекта исследования?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Почему же настала необходимость возвратиться к этой теме? Да потому, что каждый родник – это и чистая питьевая вода, и начало малого ручья или большой реки, это место отдыха, это частица нашей малой родины. К роднику мы приходим в дни торжеств и в дни раздумий. Они стали популярными местами отдыха. Попьёшь чистой </w:t>
      </w:r>
      <w:r>
        <w:rPr>
          <w:rFonts w:ascii="Times New Roman" w:hAnsi="Times New Roman" w:cs="Times New Roman"/>
          <w:bCs/>
          <w:color w:val="333333"/>
          <w:sz w:val="28"/>
          <w:szCs w:val="28"/>
        </w:rPr>
        <w:lastRenderedPageBreak/>
        <w:t xml:space="preserve">родниковой воды – и почувствуешь в себе богатырскую силу, способную делать добро на радость людям.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Бытует мнение, что родниковая вода безупречно чиста и всегда пригодна для питья. К сожалению,  в последние годы все чаще отмечаются факты загрязнения источников в результате возникновения стихийных свалок, нефтяных скважин, что является причиной накопления в воде отравляющих веществ. Изучение родников, их обследование, систематизация информации о них (каталог), практические работы по охране – необходимое условие для решения актуальных накопившихся экологических проблем нашего общества. 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сбор информации о родниках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 у старожилов села, составление картотеки, а так же пропаганда бережного отношения к природе, к нашим истокам.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достижения данной цели решались следующие задачи: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привлечь внимание к проблеме  сохранения родников, как к уникальным объектам природы;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 заинтересованных организаций, общественных деятелей для поддержания родников в должном состоянии.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населения ответственного отношения к родникам, их охране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исследования стали родники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края, а предметом исследования – особенности размещения родников на этой территории и их современное состояние. Основные методы исследования, использованные в работе, следующие: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научно-поисковый;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картографический;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описательный;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исследования: загрязнение, исчезновение родников. Отдаление человека от  живой природы.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исследования: 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1.Сбор и обработка информации родников села Шугурово, Новое Шугурово,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Бакирово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Каркали).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Составление карты родников родного края.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Составление картотеки родников родного края.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Составление картотеки песен, литературных произведений о родниках писателей-земляков.</w:t>
      </w:r>
    </w:p>
    <w:p w:rsidR="003B745B" w:rsidRDefault="003B745B" w:rsidP="003B745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5.Составление перспективного плана исследования</w:t>
      </w:r>
    </w:p>
    <w:p w:rsidR="003B745B" w:rsidRDefault="003B745B" w:rsidP="003B7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Основная часть.</w:t>
      </w:r>
    </w:p>
    <w:p w:rsidR="003B745B" w:rsidRDefault="003B745B" w:rsidP="003B745B">
      <w:pPr>
        <w:pStyle w:val="a8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C86994" w:rsidP="003B745B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3B745B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="003B745B">
        <w:rPr>
          <w:rFonts w:ascii="Times New Roman" w:hAnsi="Times New Roman" w:cs="Times New Roman"/>
          <w:sz w:val="28"/>
          <w:szCs w:val="28"/>
        </w:rPr>
        <w:t xml:space="preserve"> источника,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чишмә</w:t>
      </w:r>
      <w:proofErr w:type="spellEnd"/>
      <w:r>
        <w:rPr>
          <w:rFonts w:ascii="Times New Roman" w:hAnsi="Times New Roman" w:cs="Times New Roman"/>
          <w:sz w:val="28"/>
          <w:szCs w:val="28"/>
        </w:rPr>
        <w:t>», в</w:t>
      </w:r>
      <w:r w:rsidR="003B745B">
        <w:rPr>
          <w:rFonts w:ascii="Times New Roman" w:hAnsi="Times New Roman" w:cs="Times New Roman"/>
          <w:sz w:val="28"/>
          <w:szCs w:val="28"/>
        </w:rPr>
        <w:t>ода его считалась целебной. Но соленые воды нефтяных скважин встали на их пути. И с тех пор  родник потерял свои  целебн</w:t>
      </w:r>
      <w:r>
        <w:rPr>
          <w:rFonts w:ascii="Times New Roman" w:hAnsi="Times New Roman" w:cs="Times New Roman"/>
          <w:sz w:val="28"/>
          <w:szCs w:val="28"/>
        </w:rPr>
        <w:t>ые свойства и вкус. Родник умер</w:t>
      </w:r>
      <w:r w:rsidR="003B745B">
        <w:rPr>
          <w:rFonts w:ascii="Times New Roman" w:hAnsi="Times New Roman" w:cs="Times New Roman"/>
          <w:sz w:val="28"/>
          <w:szCs w:val="28"/>
        </w:rPr>
        <w:t xml:space="preserve">.  Ведь умирают только животные, люди. Значит, родник очень похож на человека?  А что будет, если все родники умрут? Как можно помочь таким родникам? </w:t>
      </w:r>
    </w:p>
    <w:p w:rsidR="003B745B" w:rsidRDefault="003B745B" w:rsidP="003B745B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>«Вода — это не только часть среды обитания человека. Наши предки верили в святость воды, считали её прародительницей всего живого и неживого мира. Прежде чем заложить первый камень будущего города или деревни, люди сначала искали источник воды — каким бы красивым ни был ландшафт, отсутствие воды вынуждало их подыскивать другое место. Без воды не возможно было развитие земледелия и скотоводства — основных источников пропитания. И в радости, и в горе, что бы получить заряд положительной энергии для будущих свершений, люди приходили к воде. Вода питала, облегчала их быт, исцеляла и очищала... Вода обладает неповторимым вкусом, гармонией, энергетикой... Наши прадеды, после долгих странствий обосновавшиеся на этих землях, преподали нам важный урок: вода — главное условие процветания народа и его самое большое богатство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Старейшая жительница села Новое Шугурово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Акъэби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Аниса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Абдуллина поделилась  легендами о родниках, рассказала об их происхождении, поделилась сокровенными воспоминаниями.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Родники в наших краях выбиваются из склонов гор, стекают по их склонам или бьют у их подножий. Некоторые родники высохли после появления в наших краях буровых скважин. Среди них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>» - это природный родник. Находится он на расстоянии около 1км к северу от села Старое Шугурово. Воды этого источника стекали в форме капель по большому камню, дальше собирались в ручеек. Это был очень живописный родник и очень красивый. Он не только утолял жажду пахарей, путников, а так же обладал целебными свойствами. Соленые воды нефтяных скважин попали в грунтовые воды, в том числе и слились с водами родника.  Вода потеряла свои целебные свойства и вкус. Она отравлена, имеет солоноватый вкус. Даже животные не пьют из этого источника. Теперь это мертвый родник…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это природный источник. Находился так же немного в стороне  от села Старое Шугурово. Дед  по имени Хасан, здесь он держал улья, разводил пчёл, ухаживал за родником. Тут же была мельница,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жернова которой крутили воды родника и ручья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Именно за эту его службу родник назвали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 - родник Мельницы.  Сегодня этот родник иссяк.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очень древний родник. Его так назвали, потому что в его водах были следы нефти. Именно по этим признакам узнали, что здесь есть нефть. Когда началась добыча нефти, ручья не стало. 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«Пересыхание святого источника предвещало беду. Перед наступлением голода, болезней, мора, войн наблюдалось уменьшение вод в святых родниках. В пожелтевших дневниковых записях аксакалов хранится множество воспоминаний о том, что незадолго до революции, засухи, великих битв полноводные святые родники по не известным причинам порой за одну ночь пересыхали. «Дни стоят пасмурные. Дует сухой, холодный ветер... С начала весны не было и капли дождя. Земля покрылась широкими трещинами... Соседи приступи ли к пахоте. Пропал святой родник у пашни. За водой пришлось идти к ручью почти версту...» История не сохранила имени автора этих строк, написанных в дневнике арабской вязью. Но дата записи — весна 1921 года — помогает понять, предвестием каких бед явились описанные события. Последовавшие засуха и голод стали причиной гибели миллионов людей в Поволжье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2"/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45B" w:rsidRDefault="003B745B" w:rsidP="003B745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Юго-Восток Татарстана для нефтяников является древней землёй их предков. Они, наконец, осознали, что не только работают на процветание республики, добывая нефть, но в первую очередь живут на этой земле.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успешно контролировать процесс возрождения естественных водных источников, экологи со</w:t>
      </w:r>
      <w:r w:rsidR="00C86994">
        <w:rPr>
          <w:rFonts w:ascii="Times New Roman" w:hAnsi="Times New Roman" w:cs="Times New Roman"/>
          <w:sz w:val="28"/>
          <w:szCs w:val="28"/>
        </w:rPr>
        <w:t xml:space="preserve">ставили </w:t>
      </w:r>
      <w:proofErr w:type="spellStart"/>
      <w:r w:rsidR="00C86994">
        <w:rPr>
          <w:rFonts w:ascii="Times New Roman" w:hAnsi="Times New Roman" w:cs="Times New Roman"/>
          <w:sz w:val="28"/>
          <w:szCs w:val="28"/>
        </w:rPr>
        <w:t>гидрокарту</w:t>
      </w:r>
      <w:proofErr w:type="spellEnd"/>
      <w:r w:rsidR="00C86994">
        <w:rPr>
          <w:rFonts w:ascii="Times New Roman" w:hAnsi="Times New Roman" w:cs="Times New Roman"/>
          <w:sz w:val="28"/>
          <w:szCs w:val="28"/>
        </w:rPr>
        <w:t xml:space="preserve"> Юго-Во</w:t>
      </w:r>
      <w:r>
        <w:rPr>
          <w:rFonts w:ascii="Times New Roman" w:hAnsi="Times New Roman" w:cs="Times New Roman"/>
          <w:sz w:val="28"/>
          <w:szCs w:val="28"/>
        </w:rPr>
        <w:t>стока, где засолённые источники отмечены знаком бедствия – красными флажками. С каждым годом их становится всё меньше и меньше.</w:t>
      </w:r>
    </w:p>
    <w:p w:rsidR="003B745B" w:rsidRDefault="003B745B" w:rsidP="003B745B">
      <w:pPr>
        <w:pStyle w:val="a8"/>
        <w:spacing w:after="0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29300" cy="3733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45B" w:rsidRDefault="003B745B" w:rsidP="003B745B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</w:p>
    <w:p w:rsidR="003B745B" w:rsidRDefault="003B745B" w:rsidP="003B74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Судьбу человека нередко сравнивают с родником, пробившимся из-под земли на радость всем людям. Появление источника сродни рождению человека: неповторимо, таинственно, необъяснимо...</w:t>
      </w:r>
    </w:p>
    <w:p w:rsidR="003B745B" w:rsidRDefault="003B745B" w:rsidP="003B745B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крае ещё живут родники, которые радуют своей красотой, своим звоном,  тихим журчанием и пением:</w:t>
      </w:r>
    </w:p>
    <w:p w:rsidR="003B745B" w:rsidRDefault="003B745B" w:rsidP="003B745B">
      <w:pPr>
        <w:pStyle w:val="a8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Южнее села Шугурово в лесу среди холмов, сквозь камни прибивается этот родник. Название этого родника уходит корнями в прошлое. Когда-то, ещё до революции,  в этом лесу поселились 2-3 русские семьи. Они имели красивые дома, вели хозяйство и ухаживали за лесом. Место их поселения называлось кордон. Около места их поселения бил ключ. Селяне приходили к этому роднику за водой. А так как здесь были красивые дома, построенные в русском стиле, родник стали называть «Дом»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45B" w:rsidRDefault="003B745B" w:rsidP="003B745B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Давно уже нет этих домов, но есть родник, который до сих пор так и называют: «Дом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коесы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Находится он на  в 5-6 километрах к северу со стороны села Старое Шугурово. Когда то это были земли старика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Габдрахмана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который здесь выращивал огурцы, дыни, арбузы. Естественно ему нужна была вода. Места здесь были болотистые. Он раскопал маленький родник, помог ему обрести жизнь. Старики деревни очень дорожили этим ключом. У него был специальный желоб, по которому стекала вода. Старики особенно тщательно охраняли этот источник: постоянно подметали, не давали </w:t>
      </w:r>
      <w:r>
        <w:rPr>
          <w:rFonts w:ascii="Times New Roman" w:hAnsi="Times New Roman" w:cs="Times New Roman"/>
          <w:sz w:val="28"/>
          <w:szCs w:val="28"/>
        </w:rPr>
        <w:lastRenderedPageBreak/>
        <w:t>маленькой соринке осесть на территории родника. Вода этого источника считалась лечебной.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Кукертле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Природный источник. Находится в 2 километрах к юго-западу от села Новое Шугурово. Это сероводородный родник. Имеет целебные свойства: лечит кости, бесплодие.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Возможно, название произошло от слова «забой», так как источник находится вблизи  шахт, на которых добывался битум.</w:t>
      </w:r>
    </w:p>
    <w:p w:rsidR="003B745B" w:rsidRDefault="003B745B" w:rsidP="003B74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Этот родник находится в «Пчельнике», в 2 километрах к западу от села Новое Шугурово. Старик по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держал улья, обустроил выбивавшийся из-под земли ключ, ухаживал за ним. С тех пор этот источник называют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В советские годы с этого родника подвели воду в деревню, и теперь вода этого родника утоляет жажду жителей Нового Шугурово.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Этот родник находится параллельно с «Пчельнике», в 2 километрах к западу от села Новое Шугурово.  Форма горы, 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подножья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пробивается родник, похож на старинные весы. Поэтому он так называется.</w:t>
      </w:r>
    </w:p>
    <w:p w:rsidR="003B745B" w:rsidRDefault="003B745B" w:rsidP="003B745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Находится в 5 километрах севернее села Старое Шугурово. Это природный источник, течет по поверхности земли.</w:t>
      </w:r>
    </w:p>
    <w:p w:rsidR="003B745B" w:rsidRDefault="003B745B" w:rsidP="003B745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Последние два родника, о которых я напишу ниже, имели гораздо большее значение в жизни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Этот родник считался священным. Старики говорили, что воду с этого родника нужно пить хотя бы 1 раз в год, так как источник имеет целебную силу. Было традицией: собираться по весне всем селом и идти на субботник. И стар, и млад, все как могли, помогали убирать мусор, который приносили воды во время половодья, мы мочалками желоба. Старшее поколение учило младшее всем премудростям забот о роднике.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Родники не только источники питьевой воды. Они – свидетели наших радостей и печалей. Одним из таких родников является родник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-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». Вдоль подножья горы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тау» находится деревня Старое Шугурово. Вода брала свое начало почти на самой вершины горы, текла по склону по деревянным желобам. А в самом низу под раскидистыми ивами люди брали воду. Это было особое место для сельчан: здесь зарождались первые чувства, давались клятвы, отсюда уходили на войну. Раньше молодые девушки, молодые невесты, повязав вышитые красивыми орнаментами передники, взяв расписные коромысла и ведра, ходили сюда за водой. Пока ведра наполнялись, они пели, вышивали, шутили, смеялись. Здесь же парни высматривали своих будущих невест, брали ведра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понравившейся девушки и помогали ей нести, а девушка шла следом и несла коромысла. Молодые невесты, придя впервые на родник, повязывали расшитые платочки. «Одновременно могло собраться около 20 человек»- вспоминает со слезами на глазах Аниса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апа</w:t>
      </w:r>
      <w:proofErr w:type="spellEnd"/>
      <w:r>
        <w:rPr>
          <w:rFonts w:ascii="Times New Roman" w:hAnsi="Times New Roman" w:cs="Times New Roman"/>
          <w:sz w:val="28"/>
          <w:szCs w:val="28"/>
        </w:rPr>
        <w:t>. А когда над мирным небом затягивались тучи, солдаты, уходящие на фронт, высекали свои имена на больших каменных плитах, вдоль которых стекал родник. У этого родника есть своя песня: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“Каласың, Шөгер, каласың,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Каршы тауларың белән.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Каласың авылым аерылып,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Сөйгән ярларың белән.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Без Шөгерне чыккан чыккан чакта,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Күтәрелде томаннар. 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Я кайтабыз, я калабыз,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Саубулыгыз, туганнар”.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«Остаешься,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</w:t>
      </w:r>
      <w:proofErr w:type="spellEnd"/>
      <w:r>
        <w:rPr>
          <w:rFonts w:ascii="Times New Roman" w:hAnsi="Times New Roman" w:cs="Times New Roman"/>
          <w:sz w:val="28"/>
          <w:szCs w:val="28"/>
        </w:rPr>
        <w:t>, остаешься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родниками, любимой, лесами.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вернемся к тебе, а быть может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Сложим головы мы как герои»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Б.А.)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Сегодня жизнь в этом роднике еле теплится. Весной, в том месте, где был родник, каменистая стенка горы зеленеет, вода едва сочится, а потом стекает маленькими каплями. Мне кажется, что он каждую весну с надеждой всматривается в любимую деревеньку,  но увидев, что никому не нужен, вновь уходит вглубь горы.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как же обстоят дела в соседних селах? Родники села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аркали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Бакирово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очень ухожены. В этой работе я смог собрать только их названия. А истории их возникновения и легенды оставим на следующий раз.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Хэмзэ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Самавыр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Родники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Бакирово</w:t>
      </w:r>
      <w:proofErr w:type="spellEnd"/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Нафтюза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соседних этих деревнях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Бакирово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аркали) место рождения родников увековечено скульптурными композициями. Например, самовар и чайник на нем (родник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Бакировский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Самавыр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Каркалях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свидетельствует о гостеприимстве, фигура девушки и юноши, который играет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 – о тонкой, лиричной душе татарского народа. Эти родники находятся непосредственно в селах, являются их украшением. А родники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края, находятся далеко от людей. Но притягивают своей естественной красотой. Их скульптор и декоратор - сама природа. Эту красоту нужно уметь видеть, научиться чувствовать биение родника и слышать его мелодию. У каждого родника она своя: журчащая, звенящая, зовущая, призывающая, вдохновляющая.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</w:p>
    <w:p w:rsidR="003B745B" w:rsidRDefault="003B745B" w:rsidP="003B745B">
      <w:pPr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Я распределил</w:t>
      </w:r>
      <w:r w:rsidR="00C869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родники на типы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направлению движения воды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B745B" w:rsidRDefault="003B745B" w:rsidP="003B745B">
      <w:pPr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восходящие -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Кукертле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коесы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нисходящие – «Дом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характеру истечения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родники бывают:</w:t>
      </w:r>
    </w:p>
    <w:p w:rsidR="003B745B" w:rsidRDefault="003B745B" w:rsidP="003B745B">
      <w:pPr>
        <w:pStyle w:val="a8"/>
        <w:tabs>
          <w:tab w:val="left" w:pos="300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безнапорное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донное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подпитывание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«Дом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напорный донный ключ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Кукертле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коесы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выход их стенки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(выход из стенки гор) -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B745B" w:rsidRDefault="003B745B" w:rsidP="003B745B">
      <w:pPr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Я распределил родники по месту  их расположения на лоне природы:</w:t>
      </w:r>
    </w:p>
    <w:p w:rsidR="003B745B" w:rsidRDefault="003B745B" w:rsidP="003B745B">
      <w:pPr>
        <w:pStyle w:val="a8"/>
        <w:numPr>
          <w:ilvl w:val="0"/>
          <w:numId w:val="3"/>
        </w:numPr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Лесные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«Дом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numPr>
          <w:ilvl w:val="0"/>
          <w:numId w:val="3"/>
        </w:numPr>
        <w:tabs>
          <w:tab w:val="left" w:pos="3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Луговые 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коесы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Тегермэн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Кукертле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Зубай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B745B" w:rsidRDefault="003B745B" w:rsidP="003B745B">
      <w:pPr>
        <w:pStyle w:val="a8"/>
        <w:numPr>
          <w:ilvl w:val="0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Горные -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Насырджан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Бизмэн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чишмэсе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переувлажненной местности древесно-кустарниковая растительность обычно представлена ольшаниками, ивняками, березняками, ельниками.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Луговые родники окружены травянистой растительностью и болотно-луговой.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Лесные родники и ручьи, которым они дают начало,  окружены древесной, кустарниковой и травянистой растительностью.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Горные родники пробиваются сквозь толщу каменистых пород и стремятся вниз по склонам. У них особая песня: звонкая, призывающая к добрым делам.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Испокон веков для наших народов родник был источником вдохновения. Образ родника воспевался в песнях как живое существо, отождествляясь с любимой родиной. В своих стихах родники воспевали такие поэты,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Марсель Гали, Константин Иванов,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Баширов, Равиль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Файзуллин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Сибгат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Клара Булатова,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Сажида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Сулейманова,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Зульфат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Мударис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Агълямов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дрегие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Вот как описал родник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своём стихотворении «Кипящий ключ»: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льётся песня из груди –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Ключом бурливым бьёт.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ночь к его воде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Торопиться народ.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Гурьбою девушки родник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Певучий навестят,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Наполнят вёдра до краёв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жажду утолят.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Усталый путник припадёт,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чистому ручью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Доверить сможет тайну он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Заветную свою.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ним влюблённая душа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Раскроется, легка.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сердце юное войдёт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Кипенье родника.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Старик молитву здесь прочтёт,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Монетку бросит он.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слышишь в пении ключа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негромкий звон?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кто-то воду замутить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Захочет на ходу…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 этой жизни уберечь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Непросто чистоту.</w:t>
      </w:r>
    </w:p>
    <w:p w:rsidR="003B745B" w:rsidRDefault="003B745B" w:rsidP="003B745B">
      <w:pPr>
        <w:pStyle w:val="a8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(Перевод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86994" w:rsidRDefault="00C86994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ЗАКЛЮЧЕНИЕ</w:t>
      </w:r>
    </w:p>
    <w:p w:rsidR="003B745B" w:rsidRDefault="003B745B" w:rsidP="003B745B">
      <w:pPr>
        <w:tabs>
          <w:tab w:val="left" w:pos="30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анализ научной литературы, фондовых данных, опрос местного населения и полевые исследования родников позволяют сделать следующие выводы:</w:t>
      </w:r>
    </w:p>
    <w:p w:rsidR="003B745B" w:rsidRDefault="00C86994" w:rsidP="003B745B">
      <w:pPr>
        <w:pStyle w:val="a8"/>
        <w:numPr>
          <w:ilvl w:val="0"/>
          <w:numId w:val="5"/>
        </w:numPr>
        <w:tabs>
          <w:tab w:val="num" w:pos="0"/>
          <w:tab w:val="left" w:pos="300"/>
        </w:tabs>
        <w:spacing w:after="0"/>
        <w:ind w:left="0"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 собрала</w:t>
      </w:r>
      <w:r w:rsidR="003B745B">
        <w:rPr>
          <w:rFonts w:ascii="Times New Roman" w:hAnsi="Times New Roman" w:cs="Times New Roman"/>
          <w:sz w:val="28"/>
          <w:szCs w:val="28"/>
        </w:rPr>
        <w:t xml:space="preserve"> информацию о 13 родниках  </w:t>
      </w:r>
      <w:proofErr w:type="spellStart"/>
      <w:r w:rsidR="003B745B">
        <w:rPr>
          <w:rFonts w:ascii="Times New Roman" w:hAnsi="Times New Roman" w:cs="Times New Roman"/>
          <w:sz w:val="28"/>
          <w:szCs w:val="28"/>
        </w:rPr>
        <w:t>Шугуровского</w:t>
      </w:r>
      <w:proofErr w:type="spellEnd"/>
      <w:r w:rsidR="003B745B">
        <w:rPr>
          <w:rFonts w:ascii="Times New Roman" w:hAnsi="Times New Roman" w:cs="Times New Roman"/>
          <w:sz w:val="28"/>
          <w:szCs w:val="28"/>
        </w:rPr>
        <w:t xml:space="preserve"> края. Из них 3 «мертвых» (2 родника высохли, у одного родника вода не пригодна для питья) и </w:t>
      </w:r>
      <w:r w:rsidR="003B74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9 </w:t>
      </w:r>
      <w:r w:rsidR="003B745B">
        <w:rPr>
          <w:rFonts w:ascii="Times New Roman" w:hAnsi="Times New Roman" w:cs="Times New Roman"/>
          <w:sz w:val="28"/>
          <w:szCs w:val="28"/>
        </w:rPr>
        <w:t>действующих родников.  На территории Шугурово 2 родника обладают лечебными свойствами.</w:t>
      </w:r>
    </w:p>
    <w:p w:rsidR="003B745B" w:rsidRDefault="003B745B" w:rsidP="003B745B">
      <w:pPr>
        <w:pStyle w:val="a6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Среди изученных родников господствуют нисходящих – 9</w:t>
      </w:r>
    </w:p>
    <w:p w:rsidR="003B745B" w:rsidRDefault="003B745B" w:rsidP="003B745B">
      <w:pPr>
        <w:pStyle w:val="a6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 типу истечения: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 выход из стенки гор – 6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bCs w:val="0"/>
          <w:sz w:val="28"/>
          <w:szCs w:val="28"/>
        </w:rPr>
        <w:t xml:space="preserve">- 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безнапорное донное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подпитывание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 – 3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- напорный донный ключ - 2</w:t>
      </w:r>
    </w:p>
    <w:p w:rsidR="003B745B" w:rsidRDefault="003B745B" w:rsidP="003B745B">
      <w:pPr>
        <w:pStyle w:val="a6"/>
        <w:numPr>
          <w:ilvl w:val="0"/>
          <w:numId w:val="5"/>
        </w:numPr>
        <w:suppressAutoHyphens w:val="0"/>
        <w:spacing w:line="276" w:lineRule="auto"/>
        <w:ind w:left="0"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 типу нахождения в природе: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горных родников -6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луговых -4</w:t>
      </w:r>
    </w:p>
    <w:p w:rsidR="003B745B" w:rsidRDefault="003B745B" w:rsidP="003B745B">
      <w:pPr>
        <w:pStyle w:val="a6"/>
        <w:suppressAutoHyphens w:val="0"/>
        <w:spacing w:line="276" w:lineRule="auto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лесных -1 .</w:t>
      </w:r>
    </w:p>
    <w:p w:rsidR="003B745B" w:rsidRDefault="003B745B" w:rsidP="003B745B">
      <w:pPr>
        <w:spacing w:after="0"/>
        <w:ind w:firstLine="567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 мы любим родные места, порой бывает обидно, что они не помечены на картах, не описаны в книгах. Так давайте сами с помощью друг друга сделаем такие карты, напишем биографии родников и будем оберегать их, как истинное чудо природы. Ведь это чудо – рядом, за околицей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выезжаем на природу только отдыхать, полюбоваться ее красотой. И, порой, не замечаем (или стараемся не замечать), что природа нуждается не только в нашей защите, но и в помощи. «Мертвый» родник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Тамчылы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чишмэ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открыл мне глаза на мир родников, на мир природы (как мы сегодня от всего этого далеки). Значит, а мне хочется в это верить, он на пути к исцелению. </w:t>
      </w:r>
    </w:p>
    <w:p w:rsidR="003B745B" w:rsidRDefault="003B745B" w:rsidP="003B745B">
      <w:pPr>
        <w:spacing w:after="0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РОДНИК </w:t>
      </w:r>
    </w:p>
    <w:p w:rsidR="003B745B" w:rsidRDefault="003B745B" w:rsidP="003B745B">
      <w:pPr>
        <w:spacing w:after="0"/>
        <w:rPr>
          <w:rFonts w:ascii="Times New Roman" w:hAnsi="Times New Roman" w:cs="Times New Roman"/>
          <w:sz w:val="28"/>
          <w:szCs w:val="28"/>
        </w:rPr>
        <w:sectPr w:rsidR="003B745B">
          <w:pgSz w:w="11906" w:h="16838"/>
          <w:pgMar w:top="993" w:right="707" w:bottom="1134" w:left="1701" w:header="709" w:footer="709" w:gutter="0"/>
          <w:pgNumType w:start="1"/>
          <w:cols w:space="720"/>
        </w:sectPr>
      </w:pPr>
    </w:p>
    <w:p w:rsidR="003B745B" w:rsidRDefault="003B745B" w:rsidP="003B74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«От посторонних глаз вдали</w:t>
      </w:r>
    </w:p>
    <w:p w:rsidR="003B745B" w:rsidRDefault="003B745B" w:rsidP="003B74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тени глуши лесной</w:t>
      </w:r>
    </w:p>
    <w:p w:rsidR="003B745B" w:rsidRDefault="003B745B" w:rsidP="003B74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Бежит родник из-под земли–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Родник воды живой.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пробивается наверх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Сквозь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толщ темноты.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дорога - это свет.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удел - труды.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не обуглилась земля,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раны исцелять-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Бежит прозрачная струя,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Бежит, не удержать.</w:t>
      </w:r>
    </w:p>
    <w:p w:rsidR="003B745B" w:rsidRDefault="003B745B" w:rsidP="003B745B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Пусть травы ветром посечёт,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всюду ляжет снег –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всё равно бежит, течёт,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из века в век...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- родина моя!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Судьбы моей исток.</w:t>
      </w:r>
    </w:p>
    <w:p w:rsidR="003B745B" w:rsidRDefault="003B745B" w:rsidP="003B745B">
      <w:pPr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часть меня, я часть    тебя: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- русло, я - приток.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дорога не видна,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душе разлад –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Лишь ты ведёшь меня одна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даёшь пропасть.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тобою путь мой озарён: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тобой и грусть светла.</w:t>
      </w:r>
    </w:p>
    <w:p w:rsidR="003B745B" w:rsidRDefault="003B745B" w:rsidP="003B745B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Плыви же, родниковый звон,</w:t>
      </w:r>
    </w:p>
    <w:p w:rsidR="00C86994" w:rsidRDefault="00C86994" w:rsidP="00C869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оставляй меня!..</w:t>
      </w:r>
      <w:r w:rsidRPr="00C869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994" w:rsidRDefault="00C86994" w:rsidP="00C869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Каргашын</w:t>
      </w:r>
      <w:proofErr w:type="spellEnd"/>
    </w:p>
    <w:p w:rsidR="003B745B" w:rsidRDefault="003B745B" w:rsidP="00C869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B745B">
          <w:type w:val="continuous"/>
          <w:pgSz w:w="11906" w:h="16838"/>
          <w:pgMar w:top="1134" w:right="707" w:bottom="1134" w:left="1701" w:header="709" w:footer="709" w:gutter="0"/>
          <w:cols w:num="2" w:space="1704"/>
        </w:sectPr>
      </w:pPr>
    </w:p>
    <w:p w:rsidR="003B745B" w:rsidRDefault="003B745B" w:rsidP="003B745B">
      <w:pPr>
        <w:spacing w:after="0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должны беречь родники, чтобы сохранить свою историю, культуру, традиции. Как бы я хотел видеть сияющие глаза Анисы Абдуллиной,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Акъэби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когда она придет на родник своей молодости, увидит, что жизнь в нем бьет ключом, увидит молодых невест, с красивыми расписными ведрами, полными родниковых вод. </w:t>
      </w:r>
    </w:p>
    <w:p w:rsidR="003B745B" w:rsidRDefault="003B745B" w:rsidP="003B74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закончить свою работу хочу словами Первого Президента Республики Татарстан Минтимера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Шариповича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Шаймиева:</w:t>
      </w:r>
    </w:p>
    <w:p w:rsidR="003B745B" w:rsidRDefault="003B745B" w:rsidP="003B745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«ВОЗРОЖДЕНИЕ ИСТОЧНИКОВ — ЭТО ВОЗРОЖДЕНИЕ ИСТОРИИ. НАРОД НАШ БОГАТ ДУХОВНО, ТРУДОЛЮБИВ, ТВЁРД ХАРАКТЕРОМ. ЭТО НАРОД, НАШЕДШИЙ СВОЮ ИСТОРИЮ, НЕ УТРАТИВШИЙ СВОЕГО ДУХОВНОГО СТЕРЖНЯ…»</w:t>
      </w:r>
    </w:p>
    <w:p w:rsidR="003B745B" w:rsidRDefault="003B745B" w:rsidP="003B745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СПИСОК ИСПОЛЬЗОВАННЫХ ИСТОЧНИКОВ И ЛИТЕРАТУРЫ</w:t>
      </w:r>
    </w:p>
    <w:p w:rsidR="003B745B" w:rsidRDefault="003B745B" w:rsidP="003B745B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 Толковый словарь русского языка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 П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В.Даля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Просвещение, 2010.</w:t>
      </w: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Дудочкин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П. Родники / 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Дудочкин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// Сельский календарь. – 1977. – С.99.</w:t>
      </w: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 Живи, родник, живи! // Наша газета. – 2002. - №11.</w:t>
      </w: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 Родники земли Татарстана. – К.: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2008.</w:t>
      </w:r>
    </w:p>
    <w:p w:rsidR="003B745B" w:rsidRDefault="003B745B" w:rsidP="003B745B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Справочник гидрогеолога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 ред. М.Е.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Альтовского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Гос. научно-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во,     1962</w:t>
      </w:r>
    </w:p>
    <w:p w:rsidR="003B745B" w:rsidRDefault="003B745B" w:rsidP="003B745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5B" w:rsidRDefault="003B745B" w:rsidP="003B745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5B" w:rsidRDefault="003B745B" w:rsidP="003B745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3B745B" w:rsidRDefault="003B745B" w:rsidP="003B745B">
      <w:pPr>
        <w:pStyle w:val="a8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87F78" w:rsidRDefault="00B03B48"/>
    <w:sectPr w:rsidR="0078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B48" w:rsidRDefault="00B03B48" w:rsidP="003B745B">
      <w:pPr>
        <w:spacing w:after="0" w:line="240" w:lineRule="auto"/>
      </w:pPr>
      <w:r>
        <w:separator/>
      </w:r>
    </w:p>
  </w:endnote>
  <w:endnote w:type="continuationSeparator" w:id="0">
    <w:p w:rsidR="00B03B48" w:rsidRDefault="00B03B48" w:rsidP="003B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B48" w:rsidRDefault="00B03B48" w:rsidP="003B745B">
      <w:pPr>
        <w:spacing w:after="0" w:line="240" w:lineRule="auto"/>
      </w:pPr>
      <w:r>
        <w:separator/>
      </w:r>
    </w:p>
  </w:footnote>
  <w:footnote w:type="continuationSeparator" w:id="0">
    <w:p w:rsidR="00B03B48" w:rsidRDefault="00B03B48" w:rsidP="003B745B">
      <w:pPr>
        <w:spacing w:after="0" w:line="240" w:lineRule="auto"/>
      </w:pPr>
      <w:r>
        <w:continuationSeparator/>
      </w:r>
    </w:p>
  </w:footnote>
  <w:footnote w:id="1">
    <w:p w:rsidR="003B745B" w:rsidRDefault="003B745B" w:rsidP="003B745B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Style w:val="a9"/>
          <w:sz w:val="18"/>
          <w:szCs w:val="20"/>
        </w:rPr>
        <w:t>*</w:t>
      </w:r>
      <w:r>
        <w:rPr>
          <w:sz w:val="20"/>
        </w:rPr>
        <w:t xml:space="preserve"> </w:t>
      </w:r>
      <w:r>
        <w:rPr>
          <w:rFonts w:ascii="Times New Roman" w:hAnsi="Times New Roman" w:cs="Times New Roman"/>
          <w:szCs w:val="28"/>
        </w:rPr>
        <w:t>Родники Земли Татарстана стр.10</w:t>
      </w:r>
    </w:p>
    <w:p w:rsidR="003B745B" w:rsidRDefault="003B745B" w:rsidP="003B745B">
      <w:pPr>
        <w:pStyle w:val="a4"/>
      </w:pPr>
    </w:p>
  </w:footnote>
  <w:footnote w:id="2">
    <w:p w:rsidR="003B745B" w:rsidRDefault="003B745B" w:rsidP="003B745B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Cs w:val="28"/>
        </w:rPr>
      </w:pPr>
      <w:r>
        <w:rPr>
          <w:rStyle w:val="a9"/>
          <w:sz w:val="20"/>
          <w:szCs w:val="20"/>
        </w:rPr>
        <w:t>*</w:t>
      </w:r>
      <w:r>
        <w:t xml:space="preserve"> </w:t>
      </w:r>
      <w:r>
        <w:rPr>
          <w:rFonts w:ascii="Times New Roman" w:hAnsi="Times New Roman" w:cs="Times New Roman"/>
          <w:szCs w:val="28"/>
        </w:rPr>
        <w:t>Родники Земли Татарстана стр.115</w:t>
      </w:r>
    </w:p>
    <w:p w:rsidR="003B745B" w:rsidRDefault="003B745B" w:rsidP="003B745B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1AA3"/>
    <w:multiLevelType w:val="hybridMultilevel"/>
    <w:tmpl w:val="70EA4184"/>
    <w:lvl w:ilvl="0" w:tplc="F58A5E56">
      <w:start w:val="3"/>
      <w:numFmt w:val="upperRoman"/>
      <w:lvlText w:val="%1."/>
      <w:lvlJc w:val="left"/>
      <w:pPr>
        <w:ind w:left="1428" w:hanging="72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3E6EC3"/>
    <w:multiLevelType w:val="multilevel"/>
    <w:tmpl w:val="FF70EF8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">
    <w:nsid w:val="4A155617"/>
    <w:multiLevelType w:val="hybridMultilevel"/>
    <w:tmpl w:val="B0E4C874"/>
    <w:lvl w:ilvl="0" w:tplc="904051F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AD76BE9"/>
    <w:multiLevelType w:val="hybridMultilevel"/>
    <w:tmpl w:val="38A2FC70"/>
    <w:lvl w:ilvl="0" w:tplc="5978AA5C">
      <w:start w:val="1"/>
      <w:numFmt w:val="upperRoman"/>
      <w:lvlText w:val="%1."/>
      <w:lvlJc w:val="left"/>
      <w:pPr>
        <w:ind w:left="1428" w:hanging="72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895A4D"/>
    <w:multiLevelType w:val="hybridMultilevel"/>
    <w:tmpl w:val="DA1E6D5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5B"/>
    <w:rsid w:val="00181C1D"/>
    <w:rsid w:val="003B745B"/>
    <w:rsid w:val="00696AA7"/>
    <w:rsid w:val="008E2CB5"/>
    <w:rsid w:val="00B03B48"/>
    <w:rsid w:val="00C8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3B745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745B"/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B74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B745B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paragraph" w:styleId="a8">
    <w:name w:val="List Paragraph"/>
    <w:basedOn w:val="a"/>
    <w:uiPriority w:val="34"/>
    <w:qFormat/>
    <w:rsid w:val="003B745B"/>
    <w:pPr>
      <w:ind w:left="720"/>
      <w:contextualSpacing/>
    </w:pPr>
  </w:style>
  <w:style w:type="paragraph" w:customStyle="1" w:styleId="c7">
    <w:name w:val="c7"/>
    <w:basedOn w:val="a"/>
    <w:uiPriority w:val="99"/>
    <w:rsid w:val="003B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uiPriority w:val="99"/>
    <w:semiHidden/>
    <w:unhideWhenUsed/>
    <w:rsid w:val="003B745B"/>
    <w:rPr>
      <w:vertAlign w:val="superscript"/>
    </w:rPr>
  </w:style>
  <w:style w:type="character" w:customStyle="1" w:styleId="c32">
    <w:name w:val="c32"/>
    <w:basedOn w:val="a0"/>
    <w:rsid w:val="003B745B"/>
  </w:style>
  <w:style w:type="paragraph" w:styleId="aa">
    <w:name w:val="Balloon Text"/>
    <w:basedOn w:val="a"/>
    <w:link w:val="ab"/>
    <w:uiPriority w:val="99"/>
    <w:semiHidden/>
    <w:unhideWhenUsed/>
    <w:rsid w:val="00C86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3B745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745B"/>
    <w:rPr>
      <w:sz w:val="20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3B74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B745B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paragraph" w:styleId="a8">
    <w:name w:val="List Paragraph"/>
    <w:basedOn w:val="a"/>
    <w:uiPriority w:val="34"/>
    <w:qFormat/>
    <w:rsid w:val="003B745B"/>
    <w:pPr>
      <w:ind w:left="720"/>
      <w:contextualSpacing/>
    </w:pPr>
  </w:style>
  <w:style w:type="paragraph" w:customStyle="1" w:styleId="c7">
    <w:name w:val="c7"/>
    <w:basedOn w:val="a"/>
    <w:uiPriority w:val="99"/>
    <w:rsid w:val="003B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uiPriority w:val="99"/>
    <w:semiHidden/>
    <w:unhideWhenUsed/>
    <w:rsid w:val="003B745B"/>
    <w:rPr>
      <w:vertAlign w:val="superscript"/>
    </w:rPr>
  </w:style>
  <w:style w:type="character" w:customStyle="1" w:styleId="c32">
    <w:name w:val="c32"/>
    <w:basedOn w:val="a0"/>
    <w:rsid w:val="003B745B"/>
  </w:style>
  <w:style w:type="paragraph" w:styleId="aa">
    <w:name w:val="Balloon Text"/>
    <w:basedOn w:val="a"/>
    <w:link w:val="ab"/>
    <w:uiPriority w:val="99"/>
    <w:semiHidden/>
    <w:unhideWhenUsed/>
    <w:rsid w:val="00C86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1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3185</Words>
  <Characters>18156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2024-09-20T18:51:00Z</dcterms:created>
  <dcterms:modified xsi:type="dcterms:W3CDTF">2024-09-20T19:02:00Z</dcterms:modified>
</cp:coreProperties>
</file>